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DB" w:rsidRPr="00215992" w:rsidRDefault="005D25DB">
      <w:pPr>
        <w:rPr>
          <w:lang w:val="ro-RO"/>
        </w:rPr>
      </w:pPr>
    </w:p>
    <w:p w:rsidR="005D42BD" w:rsidRPr="00215992" w:rsidRDefault="005D42BD" w:rsidP="005D42BD">
      <w:pPr>
        <w:jc w:val="center"/>
        <w:rPr>
          <w:b/>
          <w:lang w:val="ro-RO"/>
        </w:rPr>
      </w:pPr>
    </w:p>
    <w:p w:rsidR="005D42BD" w:rsidRPr="00215992" w:rsidRDefault="005D42BD" w:rsidP="005D42BD">
      <w:pPr>
        <w:jc w:val="center"/>
        <w:rPr>
          <w:b/>
          <w:lang w:val="ro-RO"/>
        </w:rPr>
      </w:pPr>
    </w:p>
    <w:p w:rsidR="005D42BD" w:rsidRPr="00215992" w:rsidRDefault="005D42BD" w:rsidP="005D42BD">
      <w:pPr>
        <w:jc w:val="center"/>
        <w:rPr>
          <w:b/>
          <w:lang w:val="ro-RO"/>
        </w:rPr>
      </w:pPr>
    </w:p>
    <w:p w:rsidR="004E1CD4" w:rsidRPr="00215992" w:rsidRDefault="004E1CD4" w:rsidP="004E1CD4">
      <w:pPr>
        <w:jc w:val="center"/>
        <w:rPr>
          <w:b/>
          <w:bCs/>
          <w:lang w:val="ro-RO"/>
        </w:rPr>
      </w:pPr>
    </w:p>
    <w:p w:rsidR="00433B2D" w:rsidRPr="00215992" w:rsidRDefault="00D96C91" w:rsidP="00DA0204">
      <w:pPr>
        <w:jc w:val="center"/>
        <w:rPr>
          <w:b/>
          <w:bCs/>
          <w:lang w:val="ro-RO"/>
        </w:rPr>
      </w:pPr>
      <w:r w:rsidRPr="00215992">
        <w:rPr>
          <w:b/>
          <w:bCs/>
          <w:lang w:val="ro-RO"/>
        </w:rPr>
        <w:t>“Joaca de-a ecologia”</w:t>
      </w:r>
      <w:r w:rsidR="00215992" w:rsidRPr="00215992">
        <w:rPr>
          <w:b/>
          <w:bCs/>
          <w:lang w:val="ro-RO"/>
        </w:rPr>
        <w:t>: I</w:t>
      </w:r>
      <w:r w:rsidRPr="00215992">
        <w:rPr>
          <w:b/>
          <w:bCs/>
          <w:lang w:val="ro-RO"/>
        </w:rPr>
        <w:t>nițiativele de educare ecologică a copiilor din Sibiu</w:t>
      </w:r>
      <w:r w:rsidR="00215992" w:rsidRPr="00215992">
        <w:rPr>
          <w:b/>
          <w:bCs/>
          <w:lang w:val="ro-RO"/>
        </w:rPr>
        <w:t xml:space="preserve"> continuă în 2019</w:t>
      </w:r>
    </w:p>
    <w:p w:rsidR="00433B2D" w:rsidRPr="00215992" w:rsidRDefault="00433B2D" w:rsidP="00DA0204">
      <w:pPr>
        <w:jc w:val="center"/>
        <w:rPr>
          <w:lang w:val="ro-RO"/>
        </w:rPr>
      </w:pPr>
    </w:p>
    <w:p w:rsidR="000C79F0" w:rsidRPr="00215992" w:rsidRDefault="000C79F0" w:rsidP="00514C70">
      <w:pPr>
        <w:rPr>
          <w:lang w:val="ro-RO"/>
        </w:rPr>
      </w:pPr>
    </w:p>
    <w:p w:rsidR="00C549AE" w:rsidRPr="00215992" w:rsidRDefault="00C45B48" w:rsidP="00C549AE">
      <w:pPr>
        <w:jc w:val="left"/>
        <w:rPr>
          <w:lang w:val="ro-RO"/>
        </w:rPr>
      </w:pPr>
      <w:r w:rsidRPr="00215992">
        <w:rPr>
          <w:i/>
          <w:lang w:val="ro-RO"/>
        </w:rPr>
        <w:t xml:space="preserve">Sibiu, </w:t>
      </w:r>
      <w:r w:rsidR="00215992" w:rsidRPr="00215992">
        <w:rPr>
          <w:i/>
          <w:lang w:val="ro-RO"/>
        </w:rPr>
        <w:t>22</w:t>
      </w:r>
      <w:r w:rsidR="00D96C91" w:rsidRPr="00215992">
        <w:rPr>
          <w:i/>
          <w:lang w:val="ro-RO"/>
        </w:rPr>
        <w:t xml:space="preserve"> ianuarie</w:t>
      </w:r>
      <w:r w:rsidR="00C549AE" w:rsidRPr="00215992">
        <w:rPr>
          <w:i/>
          <w:lang w:val="ro-RO"/>
        </w:rPr>
        <w:t xml:space="preserve"> </w:t>
      </w:r>
      <w:r w:rsidR="00D96C91" w:rsidRPr="00215992">
        <w:rPr>
          <w:i/>
          <w:lang w:val="ro-RO"/>
        </w:rPr>
        <w:t xml:space="preserve"> 2019</w:t>
      </w:r>
      <w:r w:rsidRPr="00215992">
        <w:rPr>
          <w:lang w:val="ro-RO"/>
        </w:rPr>
        <w:t xml:space="preserve"> - </w:t>
      </w:r>
      <w:r w:rsidR="00C549AE" w:rsidRPr="00215992">
        <w:rPr>
          <w:lang w:val="ro-RO"/>
        </w:rPr>
        <w:t xml:space="preserve">Asociația „Joaca de-a ecologia" </w:t>
      </w:r>
      <w:r w:rsidR="00D96C91" w:rsidRPr="00215992">
        <w:rPr>
          <w:lang w:val="ro-RO"/>
        </w:rPr>
        <w:t xml:space="preserve">a continuat anul trecut inițiativele de educare a copiilor din Sibiu în vederea protejării mediului înconjurător, implicând elevii activ în găsirea de soluții pentru salvarea Planetei. </w:t>
      </w:r>
    </w:p>
    <w:p w:rsidR="00C549AE" w:rsidRPr="00215992" w:rsidRDefault="00C549AE" w:rsidP="00C549AE">
      <w:pPr>
        <w:jc w:val="left"/>
        <w:rPr>
          <w:lang w:val="ro-RO"/>
        </w:rPr>
      </w:pPr>
    </w:p>
    <w:p w:rsidR="00D96C91" w:rsidRPr="00215992" w:rsidRDefault="00D96C91" w:rsidP="00D96C91">
      <w:pPr>
        <w:jc w:val="left"/>
        <w:rPr>
          <w:lang w:val="ro-RO"/>
        </w:rPr>
      </w:pPr>
      <w:r w:rsidRPr="00215992">
        <w:rPr>
          <w:lang w:val="ro-RO"/>
        </w:rPr>
        <w:t>Astfel, în 2018, organizația a dezvoltat două proiecte dedicate elevilor din clasele primare din Sibiu. Primul proiect, “Eu salvez animalele”, i-a încurajat pe cei mici să salveze animalele, prin prisma desenelor, iar trei dintre desene au devenit instalații inedite de joacă din materiale reciclate. În urma celui de-al doilea proiect, denumit “Copiii salvează Planeta”, a fost tipărită cartea cu același nume, care include povești pe teme ecologice scrise și ilustrate de elevi.</w:t>
      </w:r>
      <w:r w:rsidR="00431131">
        <w:rPr>
          <w:lang w:val="ro-RO"/>
        </w:rPr>
        <w:t xml:space="preserve"> În plus, trei clase au fost dotate cu materiale educative în valoare totală de 3,900 lei.</w:t>
      </w:r>
    </w:p>
    <w:p w:rsidR="00D96C91" w:rsidRPr="00215992" w:rsidRDefault="00D96C91" w:rsidP="00D96C91">
      <w:pPr>
        <w:jc w:val="left"/>
        <w:rPr>
          <w:lang w:val="ro-RO"/>
        </w:rPr>
      </w:pPr>
    </w:p>
    <w:p w:rsidR="00D96C91" w:rsidRPr="00215992" w:rsidRDefault="00D96C91" w:rsidP="00D96C91">
      <w:pPr>
        <w:jc w:val="left"/>
        <w:rPr>
          <w:lang w:val="ro-RO"/>
        </w:rPr>
      </w:pPr>
      <w:r w:rsidRPr="00215992">
        <w:rPr>
          <w:lang w:val="ro-RO"/>
        </w:rPr>
        <w:t>Tot anul trecut, asociația a publicat cea de-a treia carte din seria menită să îi educe pe preșcolari în vederea protejării mediului. “Delfinii înoată liber” i-a purtat pe cei mici într-o aventură la mare, pentru a veni în sprijinul animalelor marine.</w:t>
      </w:r>
    </w:p>
    <w:p w:rsidR="00D96C91" w:rsidRPr="00215992" w:rsidRDefault="00D96C91" w:rsidP="00D96C91">
      <w:pPr>
        <w:jc w:val="left"/>
        <w:rPr>
          <w:lang w:val="ro-RO"/>
        </w:rPr>
      </w:pPr>
    </w:p>
    <w:p w:rsidR="00555E67" w:rsidRPr="00215992" w:rsidRDefault="00D96C91" w:rsidP="00D96C91">
      <w:pPr>
        <w:jc w:val="left"/>
        <w:rPr>
          <w:lang w:val="ro-RO"/>
        </w:rPr>
      </w:pPr>
      <w:r w:rsidRPr="00215992">
        <w:rPr>
          <w:lang w:val="ro-RO"/>
        </w:rPr>
        <w:t xml:space="preserve">Ateliere pe tematice ecologice au continuat și în 2018, cu “Să descoperim copacii”, desfășurat la Muzeul de Istorie Naturală din Sibiu, “Reciclarea distractivă”, organizat în cadrul “Este Film Festival”, și “Bărcuțe din materiale reciclate”, care a avut loc în cadrul Street Delivery Sibiu.   </w:t>
      </w:r>
    </w:p>
    <w:p w:rsidR="004E2BEF" w:rsidRPr="00215992" w:rsidRDefault="004E2BEF" w:rsidP="00D96C91">
      <w:pPr>
        <w:jc w:val="left"/>
        <w:rPr>
          <w:lang w:val="ro-RO"/>
        </w:rPr>
      </w:pPr>
    </w:p>
    <w:p w:rsidR="008D7C03" w:rsidRPr="00215992" w:rsidRDefault="00F01D22" w:rsidP="00D96C91">
      <w:pPr>
        <w:jc w:val="left"/>
        <w:rPr>
          <w:lang w:val="ro-RO"/>
        </w:rPr>
      </w:pPr>
      <w:r w:rsidRPr="00215992">
        <w:rPr>
          <w:lang w:val="ro-RO"/>
        </w:rPr>
        <w:t>Pentru 2019, asociația “Joaca de-a ecologia” și-a propus să continue eforturile de educare a copiilor prin intermediul cărților, cu două astfel de inițiative planificate: “Grijă pentru păsări”, care îi aduce pe cei mici aproape de viețuitoarele cu aripi</w:t>
      </w:r>
      <w:r w:rsidR="00215992">
        <w:rPr>
          <w:lang w:val="ro-RO"/>
        </w:rPr>
        <w:t>,</w:t>
      </w:r>
      <w:r w:rsidRPr="00215992">
        <w:rPr>
          <w:lang w:val="ro-RO"/>
        </w:rPr>
        <w:t xml:space="preserve"> și “Ape limpezi”, care abordează problematica poluării mărilor și oceanelor. Organizația intenționează să organizeze în continuare ateliere cu tematici ecologice variate și să extindă inițiativele </w:t>
      </w:r>
      <w:r w:rsidR="00DA498F" w:rsidRPr="00215992">
        <w:rPr>
          <w:lang w:val="ro-RO"/>
        </w:rPr>
        <w:t>care î</w:t>
      </w:r>
      <w:r w:rsidR="00BB087D">
        <w:rPr>
          <w:lang w:val="ro-RO"/>
        </w:rPr>
        <w:t>i</w:t>
      </w:r>
      <w:r w:rsidR="00DA498F" w:rsidRPr="00215992">
        <w:rPr>
          <w:lang w:val="ro-RO"/>
        </w:rPr>
        <w:t xml:space="preserve"> implică pe elevii sibieni.</w:t>
      </w:r>
    </w:p>
    <w:p w:rsidR="008D7C03" w:rsidRPr="00215992" w:rsidRDefault="008D7C03" w:rsidP="00D96C91">
      <w:pPr>
        <w:jc w:val="left"/>
        <w:rPr>
          <w:lang w:val="ro-RO"/>
        </w:rPr>
      </w:pPr>
    </w:p>
    <w:p w:rsidR="008D7C03" w:rsidRPr="00215992" w:rsidRDefault="008D7C03" w:rsidP="008D7C03">
      <w:pPr>
        <w:jc w:val="left"/>
        <w:rPr>
          <w:lang w:val="ro-RO"/>
        </w:rPr>
      </w:pPr>
      <w:r w:rsidRPr="00215992">
        <w:rPr>
          <w:lang w:val="ro-RO"/>
        </w:rPr>
        <w:t>Persoanele care doresc să sprijine astfel de proiecte pot direcționa 2% din impozitul pe venit</w:t>
      </w:r>
      <w:r w:rsidR="00215992" w:rsidRPr="00215992">
        <w:rPr>
          <w:lang w:val="ro-RO"/>
        </w:rPr>
        <w:t xml:space="preserve">urile din salarii și pensii </w:t>
      </w:r>
      <w:r w:rsidRPr="00215992">
        <w:rPr>
          <w:lang w:val="ro-RO"/>
        </w:rPr>
        <w:t xml:space="preserve">în beneficiul organizației, completând formularul 230 cu datele asociației, sau </w:t>
      </w:r>
      <w:r w:rsidR="00215992" w:rsidRPr="00215992">
        <w:rPr>
          <w:lang w:val="ro-RO"/>
        </w:rPr>
        <w:t xml:space="preserve">pot face </w:t>
      </w:r>
      <w:r w:rsidRPr="00215992">
        <w:rPr>
          <w:lang w:val="ro-RO"/>
        </w:rPr>
        <w:t xml:space="preserve">donații </w:t>
      </w:r>
      <w:r w:rsidR="00215992" w:rsidRPr="00215992">
        <w:rPr>
          <w:lang w:val="ro-RO"/>
        </w:rPr>
        <w:t xml:space="preserve">direct </w:t>
      </w:r>
      <w:r w:rsidRPr="00215992">
        <w:rPr>
          <w:lang w:val="ro-RO"/>
        </w:rPr>
        <w:t xml:space="preserve">în contul: RO10RNCB0284153263790001. </w:t>
      </w:r>
      <w:hyperlink r:id="rId6" w:history="1">
        <w:r w:rsidRPr="00215992">
          <w:rPr>
            <w:rStyle w:val="Hyperlink"/>
            <w:lang w:val="ro-RO"/>
          </w:rPr>
          <w:t>Formularul 230</w:t>
        </w:r>
      </w:hyperlink>
      <w:r w:rsidRPr="00215992">
        <w:rPr>
          <w:lang w:val="ro-RO"/>
        </w:rPr>
        <w:t xml:space="preserve"> este disponibil pentru tipărire pe pagina de internet www.joacadeaecologia.ro, secțiunea "Donează".</w:t>
      </w:r>
      <w:r w:rsidR="00215992" w:rsidRPr="00215992">
        <w:rPr>
          <w:lang w:val="ro-RO"/>
        </w:rPr>
        <w:t xml:space="preserve"> Termenul limită de depune a formularului completat la ANAF este </w:t>
      </w:r>
      <w:r w:rsidR="00215992" w:rsidRPr="00215992">
        <w:rPr>
          <w:lang w:val="ro-RO"/>
        </w:rPr>
        <w:t>15 martie</w:t>
      </w:r>
      <w:r w:rsidR="002E69C1">
        <w:rPr>
          <w:lang w:val="ro-RO"/>
        </w:rPr>
        <w:t xml:space="preserve"> 2019</w:t>
      </w:r>
      <w:bookmarkStart w:id="0" w:name="_GoBack"/>
      <w:bookmarkEnd w:id="0"/>
      <w:r w:rsidR="00215992" w:rsidRPr="00215992">
        <w:rPr>
          <w:lang w:val="ro-RO"/>
        </w:rPr>
        <w:t>.</w:t>
      </w:r>
    </w:p>
    <w:p w:rsidR="008A0F39" w:rsidRPr="00215992" w:rsidRDefault="008A0F39" w:rsidP="008D7C03">
      <w:pPr>
        <w:jc w:val="left"/>
        <w:rPr>
          <w:lang w:val="ro-RO"/>
        </w:rPr>
      </w:pPr>
    </w:p>
    <w:p w:rsidR="008A0F39" w:rsidRPr="00215992" w:rsidRDefault="008A0F39" w:rsidP="008A0F39">
      <w:pPr>
        <w:jc w:val="left"/>
        <w:rPr>
          <w:lang w:val="ro-RO"/>
        </w:rPr>
      </w:pPr>
      <w:r w:rsidRPr="00215992">
        <w:rPr>
          <w:lang w:val="ro-RO"/>
        </w:rPr>
        <w:t>Asociația „Joaca de-a ecologia” a fost înființată la Sibiu și urmărește educarea copiilor în vederea protejării mediului, prin inițiative variate, precum ateliere, cărți pentru copii, ieșiri în natură și ecologizări de spații verzi.</w:t>
      </w:r>
    </w:p>
    <w:p w:rsidR="008A0F39" w:rsidRPr="00215992" w:rsidRDefault="008A0F39" w:rsidP="008D7C03">
      <w:pPr>
        <w:jc w:val="left"/>
        <w:rPr>
          <w:lang w:val="ro-RO"/>
        </w:rPr>
      </w:pPr>
    </w:p>
    <w:p w:rsidR="004E2BEF" w:rsidRPr="00215992" w:rsidRDefault="00F01D22" w:rsidP="00D96C91">
      <w:pPr>
        <w:jc w:val="left"/>
        <w:rPr>
          <w:lang w:val="ro-RO"/>
        </w:rPr>
      </w:pPr>
      <w:r w:rsidRPr="00215992">
        <w:rPr>
          <w:lang w:val="ro-RO"/>
        </w:rPr>
        <w:t xml:space="preserve">   </w:t>
      </w:r>
    </w:p>
    <w:p w:rsidR="00555E67" w:rsidRPr="00215992" w:rsidRDefault="00555E67" w:rsidP="00555E67">
      <w:pPr>
        <w:jc w:val="left"/>
        <w:rPr>
          <w:lang w:val="ro-RO"/>
        </w:rPr>
      </w:pPr>
    </w:p>
    <w:p w:rsidR="00290D29" w:rsidRPr="00215992" w:rsidRDefault="00290D29" w:rsidP="00B67F34">
      <w:pPr>
        <w:jc w:val="center"/>
        <w:rPr>
          <w:lang w:val="ro-RO"/>
        </w:rPr>
      </w:pPr>
      <w:r w:rsidRPr="00215992">
        <w:rPr>
          <w:lang w:val="ro-RO"/>
        </w:rPr>
        <w:t>###</w:t>
      </w:r>
    </w:p>
    <w:p w:rsidR="00290D29" w:rsidRPr="00215992" w:rsidRDefault="00290D29" w:rsidP="005D42BD">
      <w:pPr>
        <w:rPr>
          <w:b/>
          <w:lang w:val="ro-RO"/>
        </w:rPr>
      </w:pPr>
    </w:p>
    <w:p w:rsidR="00290D29" w:rsidRPr="00215992" w:rsidRDefault="00290D29" w:rsidP="005D42BD">
      <w:pPr>
        <w:rPr>
          <w:b/>
          <w:lang w:val="ro-RO"/>
        </w:rPr>
      </w:pPr>
    </w:p>
    <w:p w:rsidR="00215992" w:rsidRDefault="00215992" w:rsidP="005D42BD">
      <w:pPr>
        <w:rPr>
          <w:b/>
          <w:lang w:val="ro-RO"/>
        </w:rPr>
      </w:pPr>
    </w:p>
    <w:p w:rsidR="00215992" w:rsidRDefault="00215992" w:rsidP="005D42BD">
      <w:pPr>
        <w:rPr>
          <w:b/>
          <w:lang w:val="ro-RO"/>
        </w:rPr>
      </w:pPr>
    </w:p>
    <w:p w:rsidR="00290D29" w:rsidRPr="00215992" w:rsidRDefault="00290D29" w:rsidP="005D42BD">
      <w:pPr>
        <w:rPr>
          <w:b/>
          <w:lang w:val="ro-RO"/>
        </w:rPr>
      </w:pPr>
      <w:r w:rsidRPr="00215992">
        <w:rPr>
          <w:b/>
          <w:lang w:val="ro-RO"/>
        </w:rPr>
        <w:t>Persoană de contact</w:t>
      </w:r>
    </w:p>
    <w:p w:rsidR="00290D29" w:rsidRPr="00215992" w:rsidRDefault="00290D29" w:rsidP="005D42BD">
      <w:pPr>
        <w:rPr>
          <w:lang w:val="ro-RO"/>
        </w:rPr>
      </w:pPr>
      <w:r w:rsidRPr="00215992">
        <w:rPr>
          <w:lang w:val="ro-RO"/>
        </w:rPr>
        <w:t>Raluca Faloba</w:t>
      </w:r>
    </w:p>
    <w:p w:rsidR="00290D29" w:rsidRPr="00215992" w:rsidRDefault="00290D29" w:rsidP="005D42BD">
      <w:pPr>
        <w:rPr>
          <w:lang w:val="ro-RO"/>
        </w:rPr>
      </w:pPr>
      <w:r w:rsidRPr="00215992">
        <w:rPr>
          <w:lang w:val="ro-RO"/>
        </w:rPr>
        <w:t xml:space="preserve">Președinte </w:t>
      </w:r>
      <w:r w:rsidR="00031F50" w:rsidRPr="00215992">
        <w:rPr>
          <w:lang w:val="ro-RO"/>
        </w:rPr>
        <w:t xml:space="preserve">„Joaca de-a ecologia” </w:t>
      </w:r>
    </w:p>
    <w:p w:rsidR="00C549AE" w:rsidRPr="00215992" w:rsidRDefault="00290D29" w:rsidP="00000EC8">
      <w:pPr>
        <w:rPr>
          <w:lang w:val="ro-RO"/>
        </w:rPr>
      </w:pPr>
      <w:r w:rsidRPr="00215992">
        <w:rPr>
          <w:lang w:val="ro-RO"/>
        </w:rPr>
        <w:t>0742.461.026</w:t>
      </w:r>
    </w:p>
    <w:p w:rsidR="00000EC8" w:rsidRPr="00215992" w:rsidRDefault="00000EC8" w:rsidP="00000EC8">
      <w:pPr>
        <w:rPr>
          <w:lang w:val="ro-RO"/>
        </w:rPr>
      </w:pPr>
      <w:r w:rsidRPr="00215992">
        <w:rPr>
          <w:lang w:val="ro-RO"/>
        </w:rPr>
        <w:t xml:space="preserve">Website: </w:t>
      </w:r>
      <w:hyperlink r:id="rId7" w:history="1">
        <w:r w:rsidRPr="00215992">
          <w:rPr>
            <w:rStyle w:val="Hyperlink"/>
            <w:lang w:val="ro-RO"/>
          </w:rPr>
          <w:t>http://joacadeaecologia.ro/</w:t>
        </w:r>
      </w:hyperlink>
      <w:r w:rsidRPr="00215992">
        <w:rPr>
          <w:lang w:val="ro-RO"/>
        </w:rPr>
        <w:t xml:space="preserve"> </w:t>
      </w:r>
    </w:p>
    <w:p w:rsidR="005D42BD" w:rsidRPr="00215992" w:rsidRDefault="00F51805">
      <w:pPr>
        <w:rPr>
          <w:lang w:val="ro-RO"/>
        </w:rPr>
      </w:pPr>
      <w:hyperlink r:id="rId8" w:history="1">
        <w:r w:rsidR="00000EC8" w:rsidRPr="00215992">
          <w:rPr>
            <w:rStyle w:val="Hyperlink"/>
            <w:lang w:val="ro-RO"/>
          </w:rPr>
          <w:t>Facebook</w:t>
        </w:r>
      </w:hyperlink>
      <w:r w:rsidR="00000EC8" w:rsidRPr="00215992">
        <w:rPr>
          <w:lang w:val="ro-RO"/>
        </w:rPr>
        <w:t xml:space="preserve"> </w:t>
      </w:r>
    </w:p>
    <w:sectPr w:rsidR="005D42BD" w:rsidRPr="0021599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805" w:rsidRDefault="00F51805" w:rsidP="005D42BD">
      <w:r>
        <w:separator/>
      </w:r>
    </w:p>
  </w:endnote>
  <w:endnote w:type="continuationSeparator" w:id="0">
    <w:p w:rsidR="00F51805" w:rsidRDefault="00F51805" w:rsidP="005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805" w:rsidRDefault="00F51805" w:rsidP="005D42BD">
      <w:r>
        <w:separator/>
      </w:r>
    </w:p>
  </w:footnote>
  <w:footnote w:type="continuationSeparator" w:id="0">
    <w:p w:rsidR="00F51805" w:rsidRDefault="00F51805" w:rsidP="005D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2BD" w:rsidRPr="005D42BD" w:rsidRDefault="00BE5234">
    <w:pPr>
      <w:pStyle w:val="Header"/>
      <w:rPr>
        <w:lang w:val="ro-RO"/>
      </w:rPr>
    </w:pPr>
    <w:r>
      <w:rPr>
        <w:noProof/>
        <w:lang w:val="ro-RO" w:eastAsia="ro-RO"/>
      </w:rPr>
      <w:drawing>
        <wp:inline distT="0" distB="0" distL="0" distR="0">
          <wp:extent cx="2349638"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raton2017.png"/>
                  <pic:cNvPicPr/>
                </pic:nvPicPr>
                <pic:blipFill>
                  <a:blip r:embed="rId1">
                    <a:extLst>
                      <a:ext uri="{28A0092B-C50C-407E-A947-70E740481C1C}">
                        <a14:useLocalDpi xmlns:a14="http://schemas.microsoft.com/office/drawing/2010/main" val="0"/>
                      </a:ext>
                    </a:extLst>
                  </a:blip>
                  <a:stretch>
                    <a:fillRect/>
                  </a:stretch>
                </pic:blipFill>
                <pic:spPr>
                  <a:xfrm>
                    <a:off x="0" y="0"/>
                    <a:ext cx="2352935" cy="743993"/>
                  </a:xfrm>
                  <a:prstGeom prst="rect">
                    <a:avLst/>
                  </a:prstGeom>
                </pic:spPr>
              </pic:pic>
            </a:graphicData>
          </a:graphic>
        </wp:inline>
      </w:drawing>
    </w:r>
    <w:r w:rsidR="005D42BD">
      <w:rPr>
        <w:lang w:val="ro-RO"/>
      </w:rPr>
      <w:tab/>
    </w:r>
    <w:r w:rsidR="005D42BD">
      <w:rPr>
        <w:lang w:val="ro-RO"/>
      </w:rPr>
      <w:tab/>
    </w:r>
    <w:r w:rsidR="005D42BD">
      <w:rPr>
        <w:noProof/>
        <w:lang w:val="ro-RO" w:eastAsia="ro-RO"/>
      </w:rPr>
      <w:drawing>
        <wp:inline distT="0" distB="0" distL="0" distR="0">
          <wp:extent cx="1685925" cy="996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oaca_Ec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3988" cy="10016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82E"/>
    <w:rsid w:val="000008E3"/>
    <w:rsid w:val="00000EC8"/>
    <w:rsid w:val="00016567"/>
    <w:rsid w:val="00030F8B"/>
    <w:rsid w:val="00031F50"/>
    <w:rsid w:val="0003282E"/>
    <w:rsid w:val="0003392E"/>
    <w:rsid w:val="00050CC7"/>
    <w:rsid w:val="00054508"/>
    <w:rsid w:val="00055347"/>
    <w:rsid w:val="000557F7"/>
    <w:rsid w:val="0006331C"/>
    <w:rsid w:val="00080037"/>
    <w:rsid w:val="000C79F0"/>
    <w:rsid w:val="00122612"/>
    <w:rsid w:val="00125F5B"/>
    <w:rsid w:val="00131FB7"/>
    <w:rsid w:val="00133273"/>
    <w:rsid w:val="00155FB3"/>
    <w:rsid w:val="00175C58"/>
    <w:rsid w:val="00187BE2"/>
    <w:rsid w:val="00193676"/>
    <w:rsid w:val="001A11CD"/>
    <w:rsid w:val="001A488F"/>
    <w:rsid w:val="001E3500"/>
    <w:rsid w:val="001E5CB0"/>
    <w:rsid w:val="00215992"/>
    <w:rsid w:val="002551B1"/>
    <w:rsid w:val="00261FB8"/>
    <w:rsid w:val="00264023"/>
    <w:rsid w:val="002867B4"/>
    <w:rsid w:val="00290D29"/>
    <w:rsid w:val="002943DE"/>
    <w:rsid w:val="002A4F94"/>
    <w:rsid w:val="002A5492"/>
    <w:rsid w:val="002C30CB"/>
    <w:rsid w:val="002C58E3"/>
    <w:rsid w:val="002E69C1"/>
    <w:rsid w:val="00302498"/>
    <w:rsid w:val="00312846"/>
    <w:rsid w:val="003258E0"/>
    <w:rsid w:val="00332DB1"/>
    <w:rsid w:val="0033418A"/>
    <w:rsid w:val="00336915"/>
    <w:rsid w:val="00337F62"/>
    <w:rsid w:val="003636E2"/>
    <w:rsid w:val="00373985"/>
    <w:rsid w:val="0039641E"/>
    <w:rsid w:val="003A6168"/>
    <w:rsid w:val="003B1CA3"/>
    <w:rsid w:val="003B3C62"/>
    <w:rsid w:val="003C0C3B"/>
    <w:rsid w:val="003C1BD2"/>
    <w:rsid w:val="003C31E4"/>
    <w:rsid w:val="003E063C"/>
    <w:rsid w:val="003F7294"/>
    <w:rsid w:val="004215D3"/>
    <w:rsid w:val="00431131"/>
    <w:rsid w:val="00433B2D"/>
    <w:rsid w:val="00470203"/>
    <w:rsid w:val="00471EBC"/>
    <w:rsid w:val="004745D9"/>
    <w:rsid w:val="004C0338"/>
    <w:rsid w:val="004D5A69"/>
    <w:rsid w:val="004E1CD4"/>
    <w:rsid w:val="004E2BEF"/>
    <w:rsid w:val="004E3074"/>
    <w:rsid w:val="004F0BED"/>
    <w:rsid w:val="005001B1"/>
    <w:rsid w:val="00500321"/>
    <w:rsid w:val="00514C70"/>
    <w:rsid w:val="00517B2C"/>
    <w:rsid w:val="005277AE"/>
    <w:rsid w:val="005279E0"/>
    <w:rsid w:val="00555E67"/>
    <w:rsid w:val="00560B2E"/>
    <w:rsid w:val="00593054"/>
    <w:rsid w:val="005A0E87"/>
    <w:rsid w:val="005C2B3C"/>
    <w:rsid w:val="005C5425"/>
    <w:rsid w:val="005C6CA1"/>
    <w:rsid w:val="005D25DB"/>
    <w:rsid w:val="005D42BD"/>
    <w:rsid w:val="005D4D59"/>
    <w:rsid w:val="005E5B54"/>
    <w:rsid w:val="00622A9F"/>
    <w:rsid w:val="00641D5D"/>
    <w:rsid w:val="00642C23"/>
    <w:rsid w:val="0065137D"/>
    <w:rsid w:val="00657BAB"/>
    <w:rsid w:val="00670797"/>
    <w:rsid w:val="00671421"/>
    <w:rsid w:val="0067144A"/>
    <w:rsid w:val="00682DA8"/>
    <w:rsid w:val="006C6346"/>
    <w:rsid w:val="006D3A22"/>
    <w:rsid w:val="006F0625"/>
    <w:rsid w:val="006F0F7E"/>
    <w:rsid w:val="00710F5A"/>
    <w:rsid w:val="00717140"/>
    <w:rsid w:val="0072214C"/>
    <w:rsid w:val="0074393E"/>
    <w:rsid w:val="00745000"/>
    <w:rsid w:val="00753D93"/>
    <w:rsid w:val="00763736"/>
    <w:rsid w:val="0076654F"/>
    <w:rsid w:val="00785A8B"/>
    <w:rsid w:val="007A1684"/>
    <w:rsid w:val="007B01CF"/>
    <w:rsid w:val="007E02FE"/>
    <w:rsid w:val="007F0EF7"/>
    <w:rsid w:val="008071CE"/>
    <w:rsid w:val="00807624"/>
    <w:rsid w:val="00830D41"/>
    <w:rsid w:val="00864747"/>
    <w:rsid w:val="00870422"/>
    <w:rsid w:val="0089683C"/>
    <w:rsid w:val="008A0F39"/>
    <w:rsid w:val="008A32ED"/>
    <w:rsid w:val="008A343E"/>
    <w:rsid w:val="008B1233"/>
    <w:rsid w:val="008D3679"/>
    <w:rsid w:val="008D7514"/>
    <w:rsid w:val="008D7C03"/>
    <w:rsid w:val="008F756E"/>
    <w:rsid w:val="00910256"/>
    <w:rsid w:val="00913536"/>
    <w:rsid w:val="00916F4B"/>
    <w:rsid w:val="00933D7D"/>
    <w:rsid w:val="00936E38"/>
    <w:rsid w:val="009413EB"/>
    <w:rsid w:val="0094404D"/>
    <w:rsid w:val="00946044"/>
    <w:rsid w:val="009563A0"/>
    <w:rsid w:val="00963C8C"/>
    <w:rsid w:val="009712F0"/>
    <w:rsid w:val="00995878"/>
    <w:rsid w:val="009A30EF"/>
    <w:rsid w:val="009E0239"/>
    <w:rsid w:val="009E2C0C"/>
    <w:rsid w:val="009E7AAC"/>
    <w:rsid w:val="009F50D7"/>
    <w:rsid w:val="009F5950"/>
    <w:rsid w:val="00A00AA6"/>
    <w:rsid w:val="00A040AB"/>
    <w:rsid w:val="00A20FB4"/>
    <w:rsid w:val="00A23AB6"/>
    <w:rsid w:val="00A24E7C"/>
    <w:rsid w:val="00A27E74"/>
    <w:rsid w:val="00A36565"/>
    <w:rsid w:val="00A4115C"/>
    <w:rsid w:val="00A82A33"/>
    <w:rsid w:val="00A91872"/>
    <w:rsid w:val="00AE2BAB"/>
    <w:rsid w:val="00B015FB"/>
    <w:rsid w:val="00B52B13"/>
    <w:rsid w:val="00B67369"/>
    <w:rsid w:val="00B67F34"/>
    <w:rsid w:val="00B70AF7"/>
    <w:rsid w:val="00B76BE5"/>
    <w:rsid w:val="00B8089B"/>
    <w:rsid w:val="00BB087D"/>
    <w:rsid w:val="00BC165E"/>
    <w:rsid w:val="00BE5234"/>
    <w:rsid w:val="00C27AE9"/>
    <w:rsid w:val="00C40FD2"/>
    <w:rsid w:val="00C4148E"/>
    <w:rsid w:val="00C41B27"/>
    <w:rsid w:val="00C41F7B"/>
    <w:rsid w:val="00C45B48"/>
    <w:rsid w:val="00C549AE"/>
    <w:rsid w:val="00C56BE0"/>
    <w:rsid w:val="00C74CE8"/>
    <w:rsid w:val="00C82B54"/>
    <w:rsid w:val="00C84BB0"/>
    <w:rsid w:val="00CA19BC"/>
    <w:rsid w:val="00CC0F1E"/>
    <w:rsid w:val="00CE4632"/>
    <w:rsid w:val="00CE464F"/>
    <w:rsid w:val="00CE5694"/>
    <w:rsid w:val="00D04340"/>
    <w:rsid w:val="00D130F5"/>
    <w:rsid w:val="00D13DFB"/>
    <w:rsid w:val="00D24565"/>
    <w:rsid w:val="00D245A2"/>
    <w:rsid w:val="00D33CB4"/>
    <w:rsid w:val="00D3610C"/>
    <w:rsid w:val="00D4790A"/>
    <w:rsid w:val="00D56A2A"/>
    <w:rsid w:val="00D733C3"/>
    <w:rsid w:val="00D86EB5"/>
    <w:rsid w:val="00D944E5"/>
    <w:rsid w:val="00D96C91"/>
    <w:rsid w:val="00D96FBB"/>
    <w:rsid w:val="00DA0204"/>
    <w:rsid w:val="00DA1F53"/>
    <w:rsid w:val="00DA498F"/>
    <w:rsid w:val="00DD0ACC"/>
    <w:rsid w:val="00DF353D"/>
    <w:rsid w:val="00DF68C8"/>
    <w:rsid w:val="00E01685"/>
    <w:rsid w:val="00E01865"/>
    <w:rsid w:val="00E43C0D"/>
    <w:rsid w:val="00E53D50"/>
    <w:rsid w:val="00E60A05"/>
    <w:rsid w:val="00E73156"/>
    <w:rsid w:val="00E9033F"/>
    <w:rsid w:val="00E91055"/>
    <w:rsid w:val="00EC1B64"/>
    <w:rsid w:val="00ED4E6B"/>
    <w:rsid w:val="00F01D22"/>
    <w:rsid w:val="00F11917"/>
    <w:rsid w:val="00F14491"/>
    <w:rsid w:val="00F2482B"/>
    <w:rsid w:val="00F253E3"/>
    <w:rsid w:val="00F51805"/>
    <w:rsid w:val="00F71FAF"/>
    <w:rsid w:val="00F94528"/>
    <w:rsid w:val="00FA68DB"/>
    <w:rsid w:val="00FD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36DC"/>
  <w15:docId w15:val="{8BFA4CDA-0C92-4616-80C8-B01DF5E1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2BD"/>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2BD"/>
    <w:pPr>
      <w:tabs>
        <w:tab w:val="center" w:pos="4513"/>
        <w:tab w:val="right" w:pos="9026"/>
      </w:tabs>
    </w:pPr>
  </w:style>
  <w:style w:type="character" w:customStyle="1" w:styleId="HeaderChar">
    <w:name w:val="Header Char"/>
    <w:basedOn w:val="DefaultParagraphFont"/>
    <w:link w:val="Header"/>
    <w:uiPriority w:val="99"/>
    <w:rsid w:val="005D42BD"/>
  </w:style>
  <w:style w:type="paragraph" w:styleId="Footer">
    <w:name w:val="footer"/>
    <w:basedOn w:val="Normal"/>
    <w:link w:val="FooterChar"/>
    <w:uiPriority w:val="99"/>
    <w:unhideWhenUsed/>
    <w:rsid w:val="005D42BD"/>
    <w:pPr>
      <w:tabs>
        <w:tab w:val="center" w:pos="4513"/>
        <w:tab w:val="right" w:pos="9026"/>
      </w:tabs>
    </w:pPr>
  </w:style>
  <w:style w:type="character" w:customStyle="1" w:styleId="FooterChar">
    <w:name w:val="Footer Char"/>
    <w:basedOn w:val="DefaultParagraphFont"/>
    <w:link w:val="Footer"/>
    <w:uiPriority w:val="99"/>
    <w:rsid w:val="005D42BD"/>
  </w:style>
  <w:style w:type="paragraph" w:styleId="BalloonText">
    <w:name w:val="Balloon Text"/>
    <w:basedOn w:val="Normal"/>
    <w:link w:val="BalloonTextChar"/>
    <w:uiPriority w:val="99"/>
    <w:semiHidden/>
    <w:unhideWhenUsed/>
    <w:rsid w:val="005D42BD"/>
    <w:rPr>
      <w:rFonts w:ascii="Tahoma" w:hAnsi="Tahoma" w:cs="Tahoma"/>
      <w:sz w:val="16"/>
      <w:szCs w:val="16"/>
    </w:rPr>
  </w:style>
  <w:style w:type="character" w:customStyle="1" w:styleId="BalloonTextChar">
    <w:name w:val="Balloon Text Char"/>
    <w:basedOn w:val="DefaultParagraphFont"/>
    <w:link w:val="BalloonText"/>
    <w:uiPriority w:val="99"/>
    <w:semiHidden/>
    <w:rsid w:val="005D42BD"/>
    <w:rPr>
      <w:rFonts w:ascii="Tahoma" w:hAnsi="Tahoma" w:cs="Tahoma"/>
      <w:sz w:val="16"/>
      <w:szCs w:val="16"/>
    </w:rPr>
  </w:style>
  <w:style w:type="character" w:styleId="Hyperlink">
    <w:name w:val="Hyperlink"/>
    <w:basedOn w:val="DefaultParagraphFont"/>
    <w:uiPriority w:val="99"/>
    <w:unhideWhenUsed/>
    <w:rsid w:val="00290D29"/>
    <w:rPr>
      <w:color w:val="0000FF" w:themeColor="hyperlink"/>
      <w:u w:val="single"/>
    </w:rPr>
  </w:style>
  <w:style w:type="character" w:styleId="UnresolvedMention">
    <w:name w:val="Unresolved Mention"/>
    <w:basedOn w:val="DefaultParagraphFont"/>
    <w:uiPriority w:val="99"/>
    <w:semiHidden/>
    <w:unhideWhenUsed/>
    <w:rsid w:val="00215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0481">
      <w:bodyDiv w:val="1"/>
      <w:marLeft w:val="0"/>
      <w:marRight w:val="0"/>
      <w:marTop w:val="0"/>
      <w:marBottom w:val="0"/>
      <w:divBdr>
        <w:top w:val="none" w:sz="0" w:space="0" w:color="auto"/>
        <w:left w:val="none" w:sz="0" w:space="0" w:color="auto"/>
        <w:bottom w:val="none" w:sz="0" w:space="0" w:color="auto"/>
        <w:right w:val="none" w:sz="0" w:space="0" w:color="auto"/>
      </w:divBdr>
    </w:div>
    <w:div w:id="100689679">
      <w:bodyDiv w:val="1"/>
      <w:marLeft w:val="0"/>
      <w:marRight w:val="0"/>
      <w:marTop w:val="0"/>
      <w:marBottom w:val="0"/>
      <w:divBdr>
        <w:top w:val="none" w:sz="0" w:space="0" w:color="auto"/>
        <w:left w:val="none" w:sz="0" w:space="0" w:color="auto"/>
        <w:bottom w:val="none" w:sz="0" w:space="0" w:color="auto"/>
        <w:right w:val="none" w:sz="0" w:space="0" w:color="auto"/>
      </w:divBdr>
    </w:div>
    <w:div w:id="169686642">
      <w:bodyDiv w:val="1"/>
      <w:marLeft w:val="0"/>
      <w:marRight w:val="0"/>
      <w:marTop w:val="0"/>
      <w:marBottom w:val="0"/>
      <w:divBdr>
        <w:top w:val="none" w:sz="0" w:space="0" w:color="auto"/>
        <w:left w:val="none" w:sz="0" w:space="0" w:color="auto"/>
        <w:bottom w:val="none" w:sz="0" w:space="0" w:color="auto"/>
        <w:right w:val="none" w:sz="0" w:space="0" w:color="auto"/>
      </w:divBdr>
    </w:div>
    <w:div w:id="1371566393">
      <w:bodyDiv w:val="1"/>
      <w:marLeft w:val="0"/>
      <w:marRight w:val="0"/>
      <w:marTop w:val="0"/>
      <w:marBottom w:val="0"/>
      <w:divBdr>
        <w:top w:val="none" w:sz="0" w:space="0" w:color="auto"/>
        <w:left w:val="none" w:sz="0" w:space="0" w:color="auto"/>
        <w:bottom w:val="none" w:sz="0" w:space="0" w:color="auto"/>
        <w:right w:val="none" w:sz="0" w:space="0" w:color="auto"/>
      </w:divBdr>
    </w:div>
    <w:div w:id="17337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acadeaecologia/?ref=bookmarks" TargetMode="External"/><Relationship Id="rId3" Type="http://schemas.openxmlformats.org/officeDocument/2006/relationships/webSettings" Target="webSettings.xml"/><Relationship Id="rId7" Type="http://schemas.openxmlformats.org/officeDocument/2006/relationships/hyperlink" Target="http://joacadeaecologi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T6EpG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dc:creator>
  <cp:lastModifiedBy>Acasa</cp:lastModifiedBy>
  <cp:revision>47</cp:revision>
  <cp:lastPrinted>2018-03-20T15:24:00Z</cp:lastPrinted>
  <dcterms:created xsi:type="dcterms:W3CDTF">2018-03-20T13:37:00Z</dcterms:created>
  <dcterms:modified xsi:type="dcterms:W3CDTF">2019-01-22T07:03:00Z</dcterms:modified>
</cp:coreProperties>
</file>